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866F0" w14:textId="1E075848" w:rsidR="00416E91" w:rsidRPr="00156541" w:rsidRDefault="00416E91" w:rsidP="008B3DE7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41">
        <w:rPr>
          <w:rFonts w:ascii="Times New Roman" w:hAnsi="Times New Roman" w:cs="Times New Roman"/>
          <w:b/>
          <w:sz w:val="24"/>
          <w:szCs w:val="24"/>
        </w:rPr>
        <w:t xml:space="preserve">Jelena </w:t>
      </w:r>
      <w:proofErr w:type="spellStart"/>
      <w:r w:rsidRPr="00156541">
        <w:rPr>
          <w:rFonts w:ascii="Times New Roman" w:hAnsi="Times New Roman" w:cs="Times New Roman"/>
          <w:b/>
          <w:sz w:val="24"/>
          <w:szCs w:val="24"/>
        </w:rPr>
        <w:t>Beliajeva</w:t>
      </w:r>
      <w:proofErr w:type="spellEnd"/>
      <w:r w:rsidRPr="00156541">
        <w:rPr>
          <w:rFonts w:ascii="Times New Roman" w:hAnsi="Times New Roman" w:cs="Times New Roman"/>
          <w:sz w:val="24"/>
          <w:szCs w:val="24"/>
        </w:rPr>
        <w:t xml:space="preserve"> – gimnazijos direktorė (atostogų ir ligos metu pavaduoja Tatjana </w:t>
      </w:r>
      <w:proofErr w:type="spellStart"/>
      <w:r w:rsidRPr="00156541">
        <w:rPr>
          <w:rFonts w:ascii="Times New Roman" w:hAnsi="Times New Roman" w:cs="Times New Roman"/>
          <w:sz w:val="24"/>
          <w:szCs w:val="24"/>
        </w:rPr>
        <w:t>Ginovič</w:t>
      </w:r>
      <w:proofErr w:type="spellEnd"/>
      <w:r w:rsidRPr="00156541">
        <w:rPr>
          <w:rFonts w:ascii="Times New Roman" w:hAnsi="Times New Roman" w:cs="Times New Roman"/>
          <w:sz w:val="24"/>
          <w:szCs w:val="24"/>
        </w:rPr>
        <w:t>, direktoriaus pavaduotoja ugdymui):</w:t>
      </w:r>
    </w:p>
    <w:p w14:paraId="4E51DA88" w14:textId="77777777" w:rsidR="00416E91" w:rsidRDefault="00416E91" w:rsidP="008B3DE7">
      <w:pPr>
        <w:pStyle w:val="Betarp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telkia gimnazijos bendruomenę Švietimo įstatymo numatytoms nuostatoms, ugdymo tikslams ir uždaviniams įgyvendinti, gimnazijos veiklos programai ir strateginiam planui vykdyti;</w:t>
      </w:r>
    </w:p>
    <w:p w14:paraId="353968FA" w14:textId="77777777" w:rsidR="00416E91" w:rsidRDefault="00416E91" w:rsidP="008B3DE7">
      <w:pPr>
        <w:pStyle w:val="Betarp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vadovauja  gimnazijos Mokytojų tarybai, analizuoja ugdymo procesą ir teikia svarstymui jo tobulinimo būdus;</w:t>
      </w:r>
    </w:p>
    <w:p w14:paraId="767D02ED" w14:textId="77777777" w:rsidR="00416E91" w:rsidRDefault="00416E91" w:rsidP="008B3DE7">
      <w:pPr>
        <w:pStyle w:val="Betarp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kartu su gimnazijos bendruomene numato veiklos kryptis, inicijuoja gimnazijos strateginio plano ir metinės veiklos programos rengimą, jų vykdymą, vidaus darbo tvarką;</w:t>
      </w:r>
    </w:p>
    <w:p w14:paraId="34E64292" w14:textId="77777777" w:rsidR="00416E91" w:rsidRDefault="00416E91" w:rsidP="008B3DE7">
      <w:pPr>
        <w:pStyle w:val="Betarp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prireikus užtikrina ugdymo proceso organizavimą nuotoliniu būdu;</w:t>
      </w:r>
    </w:p>
    <w:p w14:paraId="0094BA47" w14:textId="77777777" w:rsidR="00416E91" w:rsidRDefault="00416E91" w:rsidP="008B3DE7">
      <w:pPr>
        <w:pStyle w:val="Betarp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aiškina gimnazijos bendruomenės nariams valstybinę bei Vilniaus savivaldybės švietimo politiką, numato visuomenės poreikius atitinkančius gimnazijos veiklos tikslus;</w:t>
      </w:r>
    </w:p>
    <w:p w14:paraId="64BAE419" w14:textId="77777777" w:rsidR="00416E91" w:rsidRDefault="00416E91" w:rsidP="008B3DE7">
      <w:pPr>
        <w:pStyle w:val="Betarp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kuria ir puoselėja demokratinius gimnazijos bendruomenės narių santykius,  užtikrina lygių galimybių principo laikymąsi gimnazijoje ir mokinių bei mokytojų saugumą;</w:t>
      </w:r>
    </w:p>
    <w:p w14:paraId="70CD76A9" w14:textId="77777777" w:rsidR="00416E91" w:rsidRDefault="00416E91" w:rsidP="008B3DE7">
      <w:pPr>
        <w:pStyle w:val="Betarp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rūpinasi gimnazijos mokytojų profesinės kvalifikacijos kėlimu, sudaro sąlygas ir skatina  juos atestuotis;</w:t>
      </w:r>
    </w:p>
    <w:p w14:paraId="154E2610" w14:textId="77777777" w:rsidR="00416E91" w:rsidRDefault="00416E91" w:rsidP="008B3DE7">
      <w:pPr>
        <w:pStyle w:val="Betarp"/>
        <w:numPr>
          <w:ilvl w:val="0"/>
          <w:numId w:val="2"/>
        </w:numPr>
        <w:tabs>
          <w:tab w:val="left" w:pos="426"/>
          <w:tab w:val="left" w:pos="1134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bendradarbiauja su mokinių tėvais (globėjais), vaikų teisių apsaugos tarnyba, mokyklos rėmėjais. Gimnazijoje kuria palankią emocinę, socialinę, kultūrinę ir psichologinę aplinką;</w:t>
      </w:r>
    </w:p>
    <w:p w14:paraId="7216E03E" w14:textId="77777777" w:rsidR="00416E91" w:rsidRDefault="00416E91" w:rsidP="008B3DE7">
      <w:pPr>
        <w:pStyle w:val="Betarp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rūpinasi gimnazijos intelektualiniais, materialiniais ir finansiniais ištekliais, racionaliu jų panaudojimu;</w:t>
      </w:r>
    </w:p>
    <w:p w14:paraId="72A59FB5" w14:textId="77777777" w:rsidR="00416E91" w:rsidRDefault="00416E91" w:rsidP="008B3DE7">
      <w:pPr>
        <w:pStyle w:val="Betarp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sudaro sąlygas specialiosios  pedagoginės pagalbos teikimui;</w:t>
      </w:r>
    </w:p>
    <w:p w14:paraId="56ECE641" w14:textId="77777777" w:rsidR="00416E91" w:rsidRDefault="00416E91" w:rsidP="008B3DE7">
      <w:pPr>
        <w:pStyle w:val="Betarp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skatina bei skiria drausmines nuobaudas darbuotojams Darbo kodekso nustatyta tvarka;</w:t>
      </w:r>
    </w:p>
    <w:p w14:paraId="594A1D0F" w14:textId="77777777" w:rsidR="00416E91" w:rsidRDefault="00416E91" w:rsidP="008B3DE7">
      <w:pPr>
        <w:pStyle w:val="Betarp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vadovaudamasi Darbo kodeksu priima ir atleidžia iš darbo pedagoginį  ir techninį personalą;</w:t>
      </w:r>
    </w:p>
    <w:p w14:paraId="0B49B34D" w14:textId="77777777" w:rsidR="00416E91" w:rsidRDefault="00416E91" w:rsidP="008B3DE7">
      <w:pPr>
        <w:pStyle w:val="Betarp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sudaro sąlygas Valstybinės švietimo priežiūros institucijų, Vilniaus savivaldybės administracijos Švietimo priežiūros specialistams, mokytojų ir vadovų atestacijos komisijos nariams stebėti gimnazijos mokytojų veiklą;</w:t>
      </w:r>
    </w:p>
    <w:p w14:paraId="25704533" w14:textId="77777777" w:rsidR="00416E91" w:rsidRDefault="00416E91" w:rsidP="008B3DE7">
      <w:pPr>
        <w:pStyle w:val="Betarp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imasi priemonių, kad laiku būtų suteikta pagalba mokiniui, kurio atžvilgiu buvo taikytas smurtas, prievarta, seksualinio ir kitokio pobūdžio išnaudojimas ir apie tai informuoja suinteresuotas institucijas, tėvus (globėjus);</w:t>
      </w:r>
    </w:p>
    <w:p w14:paraId="5F1B8028" w14:textId="77777777" w:rsidR="00416E91" w:rsidRDefault="00416E91" w:rsidP="008B3DE7">
      <w:pPr>
        <w:pStyle w:val="Betarp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atstovauja gimnazija kitose institucijose, palaiko ryšius su švietimo valdymo  institucijomis;</w:t>
      </w:r>
    </w:p>
    <w:p w14:paraId="3D105513" w14:textId="77777777" w:rsidR="00416E91" w:rsidRDefault="00416E91" w:rsidP="008B3DE7">
      <w:pPr>
        <w:pStyle w:val="Betarp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kontroliuoja gimnazijos darbuotojų veiklą;</w:t>
      </w:r>
    </w:p>
    <w:p w14:paraId="369C8BE0" w14:textId="77777777" w:rsidR="00416E91" w:rsidRDefault="00416E91" w:rsidP="008B3DE7">
      <w:pPr>
        <w:pStyle w:val="Betarp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atsako už įsakymu patvirtintu vadybinių funkcijų paskirstymą, už nuveiktą darbą atsiskaito gimnazijos bendruomenei ir steigėjui ( Vilniaus miesto savivaldybės administracijos Švietimo skyriui), visuomenei;</w:t>
      </w:r>
    </w:p>
    <w:p w14:paraId="2EAEDF47" w14:textId="77777777" w:rsidR="00416E91" w:rsidRDefault="00416E91" w:rsidP="008B3DE7">
      <w:pPr>
        <w:pStyle w:val="Betarp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atsako už įstatymų ir etikos normų laikymąsi gimnazijoje;</w:t>
      </w:r>
    </w:p>
    <w:p w14:paraId="05B8648A" w14:textId="77777777" w:rsidR="00416E91" w:rsidRDefault="00416E91" w:rsidP="008B3DE7">
      <w:pPr>
        <w:pStyle w:val="Betarp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atsako už visą gimnazijos veiklą, užtikrina, kad nebūtų vykdomi moksliniai   bandymai ar kitokie eksperimentai, galintys pakenkti mokinių gyvybei, sveikatai,   normaliai asmens brandai;</w:t>
      </w:r>
    </w:p>
    <w:p w14:paraId="0DF5A906" w14:textId="77777777" w:rsidR="00416E91" w:rsidRDefault="00416E91" w:rsidP="008B3DE7">
      <w:pPr>
        <w:pStyle w:val="Betarp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atsako už mokyklinių ir valstybinių Brandos egzaminų vykdymą, pagrindinio ugdymo pasiekimų patikrinimo vykdymą ir vertinimą, NMPP, nustatyta tvarka teikia informaciją Vilniaus miesto savivaldybės administracijos Švietimo skyriui ir Egzaminų centrui;</w:t>
      </w:r>
    </w:p>
    <w:p w14:paraId="24620913" w14:textId="77777777" w:rsidR="00416E91" w:rsidRDefault="00416E91" w:rsidP="008B3DE7">
      <w:pPr>
        <w:pStyle w:val="Betarp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inicijuoja ugdymo turinio ir proceso tyrimus, gimnazijos veiklos įsivertinimo organizavimą, ir gautų duomenų naudojimą veiklai tobulinti;</w:t>
      </w:r>
    </w:p>
    <w:p w14:paraId="6002D2BA" w14:textId="77777777" w:rsidR="00416E91" w:rsidRDefault="00416E91" w:rsidP="008B3DE7">
      <w:pPr>
        <w:pStyle w:val="Betarp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koordinuoja Metodinės tarybos veiklą;</w:t>
      </w:r>
    </w:p>
    <w:p w14:paraId="675B0595" w14:textId="77777777" w:rsidR="00416E91" w:rsidRDefault="00416E91" w:rsidP="008B3DE7">
      <w:pPr>
        <w:pStyle w:val="Betarp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inicijuoja tarptautinius ir respublikinius projektus, kontroliuoja jų vykdymą;</w:t>
      </w:r>
    </w:p>
    <w:p w14:paraId="29F20111" w14:textId="77777777" w:rsidR="00416E91" w:rsidRDefault="00416E91" w:rsidP="008B3DE7">
      <w:pPr>
        <w:pStyle w:val="Betarp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kuruoja pradinių klasių mokytojų veiklą;</w:t>
      </w:r>
    </w:p>
    <w:p w14:paraId="441FBE25" w14:textId="77777777" w:rsidR="00416E91" w:rsidRDefault="00416E91" w:rsidP="008B3DE7">
      <w:pPr>
        <w:pStyle w:val="Betarp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inicijuoja visos dienos mokyklos grupių veiklą;</w:t>
      </w:r>
    </w:p>
    <w:p w14:paraId="2191DCC5" w14:textId="77777777" w:rsidR="00156541" w:rsidRDefault="00416E91" w:rsidP="008B3DE7">
      <w:pPr>
        <w:pStyle w:val="Betarp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sistemingai vykdo  lietuvių kalbos  I-IV klasėse dalykų ugdymo proceso priežiūrą;</w:t>
      </w:r>
    </w:p>
    <w:p w14:paraId="59D9BC1F" w14:textId="5C04071D" w:rsidR="00416E91" w:rsidRPr="00156541" w:rsidRDefault="00416E91" w:rsidP="008B3DE7">
      <w:pPr>
        <w:pStyle w:val="Betarp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541">
        <w:rPr>
          <w:rFonts w:ascii="Times New Roman" w:hAnsi="Times New Roman" w:cs="Times New Roman"/>
          <w:sz w:val="24"/>
          <w:szCs w:val="24"/>
        </w:rPr>
        <w:t>kuruoja logopedo, spec. pedagogo, psichologo, socialinio pedagogo, mokytojo padėjėjo veiklą;</w:t>
      </w:r>
    </w:p>
    <w:p w14:paraId="1112CD80" w14:textId="77777777" w:rsidR="00416E91" w:rsidRDefault="00416E91" w:rsidP="008B3DE7">
      <w:pPr>
        <w:pStyle w:val="Betarp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kuruoja gimnazijos bibliotekininkės, visuomenės sveikatos priežiūros specialistės veiklą;</w:t>
      </w:r>
    </w:p>
    <w:p w14:paraId="196271FB" w14:textId="77777777" w:rsidR="00416E91" w:rsidRDefault="00416E91" w:rsidP="008B3DE7">
      <w:pPr>
        <w:pStyle w:val="Betarp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vadovauja respublikiniam projektui „Kokybės krepšelis“;</w:t>
      </w:r>
    </w:p>
    <w:p w14:paraId="70BB72C9" w14:textId="77777777" w:rsidR="00416E91" w:rsidRDefault="00416E91" w:rsidP="008B3DE7">
      <w:pPr>
        <w:pStyle w:val="Betarp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atsako už darbuotojų asmens duomenų apsaugą teisės aktų nustatyta tvarka.</w:t>
      </w:r>
    </w:p>
    <w:p w14:paraId="74C56896" w14:textId="77777777" w:rsidR="005E398E" w:rsidRPr="00416E91" w:rsidRDefault="005E398E" w:rsidP="008B3DE7">
      <w:pPr>
        <w:tabs>
          <w:tab w:val="left" w:pos="426"/>
        </w:tabs>
        <w:spacing w:line="276" w:lineRule="auto"/>
        <w:rPr>
          <w:lang w:val="lt-LT"/>
        </w:rPr>
      </w:pPr>
    </w:p>
    <w:sectPr w:rsidR="005E398E" w:rsidRPr="00416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D13B8"/>
    <w:multiLevelType w:val="multilevel"/>
    <w:tmpl w:val="923ED41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02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68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29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392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4578" w:hanging="180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6BC70F7C"/>
    <w:multiLevelType w:val="hybridMultilevel"/>
    <w:tmpl w:val="5D804EB2"/>
    <w:lvl w:ilvl="0" w:tplc="0809000F">
      <w:start w:val="1"/>
      <w:numFmt w:val="decimal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E91"/>
    <w:rsid w:val="00156541"/>
    <w:rsid w:val="00416E91"/>
    <w:rsid w:val="00417EC0"/>
    <w:rsid w:val="005307B5"/>
    <w:rsid w:val="005E398E"/>
    <w:rsid w:val="00777A03"/>
    <w:rsid w:val="008B3DE7"/>
    <w:rsid w:val="00D64259"/>
    <w:rsid w:val="00E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FD11"/>
  <w15:chartTrackingRefBased/>
  <w15:docId w15:val="{49D20D16-23A7-4207-96B9-0EBC26D7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16E91"/>
    <w:pPr>
      <w:spacing w:after="0" w:line="240" w:lineRule="auto"/>
    </w:pPr>
    <w:rPr>
      <w:rFonts w:eastAsiaTheme="minorEastAsia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2021-11-10T12:03:00Z</dcterms:created>
  <dcterms:modified xsi:type="dcterms:W3CDTF">2021-11-10T12:16:00Z</dcterms:modified>
</cp:coreProperties>
</file>